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3C09C5AB" w:rsidR="00FD4139" w:rsidRPr="0002761F" w:rsidRDefault="003D665E" w:rsidP="00FD4139">
      <w:pPr>
        <w:ind w:left="42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692A93" w:rsidRPr="0002761F">
        <w:rPr>
          <w:rFonts w:asciiTheme="minorHAnsi" w:hAnsiTheme="minorHAnsi" w:cstheme="minorHAnsi"/>
          <w:b/>
          <w:sz w:val="20"/>
          <w:szCs w:val="20"/>
        </w:rPr>
        <w:t xml:space="preserve"> YAŞ</w:t>
      </w:r>
      <w:r w:rsidR="00623C2D" w:rsidRPr="0002761F">
        <w:rPr>
          <w:rFonts w:asciiTheme="minorHAnsi" w:hAnsiTheme="minorHAnsi" w:cstheme="minorHAnsi"/>
          <w:b/>
          <w:sz w:val="20"/>
          <w:szCs w:val="20"/>
        </w:rPr>
        <w:t xml:space="preserve"> OCAK AYI</w:t>
      </w:r>
      <w:r w:rsidR="00FD4139" w:rsidRPr="0002761F">
        <w:rPr>
          <w:rFonts w:asciiTheme="minorHAnsi" w:hAnsiTheme="minorHAnsi" w:cstheme="minorHAnsi"/>
          <w:b/>
          <w:sz w:val="20"/>
          <w:szCs w:val="20"/>
        </w:rPr>
        <w:t xml:space="preserve"> AYLIK EĞİTİM PLANI</w:t>
      </w:r>
      <w:r w:rsidR="00E110AF" w:rsidRPr="0002761F">
        <w:rPr>
          <w:rFonts w:asciiTheme="minorHAnsi" w:hAnsiTheme="minorHAnsi" w:cstheme="minorHAnsi"/>
          <w:b/>
          <w:sz w:val="20"/>
          <w:szCs w:val="20"/>
        </w:rPr>
        <w:t xml:space="preserve"> (EÇE)</w:t>
      </w:r>
    </w:p>
    <w:p w14:paraId="7404EF77" w14:textId="77777777" w:rsidR="00FD4139" w:rsidRPr="0002761F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C63A2BC" w14:textId="77777777" w:rsidR="00FD4139" w:rsidRPr="0002761F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sz w:val="20"/>
          <w:szCs w:val="20"/>
        </w:rPr>
      </w:pPr>
      <w:r w:rsidRPr="0002761F">
        <w:rPr>
          <w:rFonts w:asciiTheme="minorHAnsi" w:hAnsiTheme="minorHAnsi" w:cstheme="minorHAnsi"/>
          <w:b/>
          <w:sz w:val="20"/>
          <w:szCs w:val="20"/>
        </w:rPr>
        <w:t>Okul Adı</w:t>
      </w:r>
      <w:r w:rsidRPr="0002761F">
        <w:rPr>
          <w:rFonts w:asciiTheme="minorHAnsi" w:hAnsiTheme="minorHAnsi" w:cstheme="minorHAnsi"/>
          <w:b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02761F">
        <w:rPr>
          <w:rFonts w:asciiTheme="minorHAnsi" w:hAnsiTheme="minorHAnsi" w:cstheme="minorHAnsi"/>
          <w:spacing w:val="38"/>
          <w:sz w:val="20"/>
          <w:szCs w:val="20"/>
        </w:rPr>
        <w:t>……...................................</w:t>
      </w:r>
      <w:proofErr w:type="gramEnd"/>
    </w:p>
    <w:p w14:paraId="156705E7" w14:textId="77777777" w:rsidR="00FD4139" w:rsidRPr="0002761F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02761F">
        <w:rPr>
          <w:rFonts w:asciiTheme="minorHAnsi" w:hAnsiTheme="minorHAnsi" w:cstheme="minorHAnsi"/>
          <w:b/>
          <w:sz w:val="20"/>
          <w:szCs w:val="20"/>
        </w:rPr>
        <w:t>Tarih</w:t>
      </w:r>
      <w:r w:rsidRPr="0002761F">
        <w:rPr>
          <w:rFonts w:asciiTheme="minorHAnsi" w:hAnsiTheme="minorHAnsi" w:cstheme="minorHAnsi"/>
          <w:b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 xml:space="preserve">:  </w:t>
      </w:r>
      <w:proofErr w:type="gramStart"/>
      <w:r w:rsidRPr="0002761F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02761F">
        <w:rPr>
          <w:rFonts w:asciiTheme="minorHAnsi" w:hAnsiTheme="minorHAnsi" w:cstheme="minorHAnsi"/>
          <w:sz w:val="20"/>
          <w:szCs w:val="20"/>
        </w:rPr>
        <w:t>/…./…..</w:t>
      </w:r>
    </w:p>
    <w:p w14:paraId="2C5A2F48" w14:textId="77777777" w:rsidR="00FD4139" w:rsidRPr="0002761F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02761F">
        <w:rPr>
          <w:rFonts w:asciiTheme="minorHAnsi" w:hAnsiTheme="minorHAnsi" w:cstheme="minorHAnsi"/>
          <w:b/>
          <w:sz w:val="20"/>
          <w:szCs w:val="20"/>
        </w:rPr>
        <w:t xml:space="preserve">Yaş Grubu (Ay) </w:t>
      </w:r>
      <w:r w:rsidRPr="0002761F">
        <w:rPr>
          <w:rFonts w:asciiTheme="minorHAnsi" w:hAnsiTheme="minorHAnsi" w:cstheme="minorHAnsi"/>
          <w:b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02761F">
        <w:rPr>
          <w:rFonts w:asciiTheme="minorHAnsi" w:hAnsiTheme="minorHAnsi" w:cstheme="minorHAnsi"/>
          <w:sz w:val="20"/>
          <w:szCs w:val="20"/>
        </w:rPr>
        <w:t>……………</w:t>
      </w:r>
      <w:proofErr w:type="gramEnd"/>
    </w:p>
    <w:p w14:paraId="1AD4B81F" w14:textId="77777777" w:rsidR="00FD4139" w:rsidRPr="0002761F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02761F">
        <w:rPr>
          <w:rFonts w:asciiTheme="minorHAnsi" w:hAnsiTheme="minorHAnsi" w:cstheme="minorHAnsi"/>
          <w:b/>
          <w:sz w:val="20"/>
          <w:szCs w:val="20"/>
        </w:rPr>
        <w:t>Öğretmen Adı</w:t>
      </w:r>
      <w:r w:rsidRPr="0002761F">
        <w:rPr>
          <w:rFonts w:asciiTheme="minorHAnsi" w:hAnsiTheme="minorHAnsi" w:cstheme="minorHAnsi"/>
          <w:sz w:val="20"/>
          <w:szCs w:val="20"/>
        </w:rPr>
        <w:tab/>
        <w:t xml:space="preserve">: </w:t>
      </w:r>
      <w:proofErr w:type="gramStart"/>
      <w:r w:rsidRPr="0002761F">
        <w:rPr>
          <w:rFonts w:asciiTheme="minorHAnsi" w:hAnsiTheme="minorHAnsi" w:cstheme="minorHAnsi"/>
          <w:spacing w:val="38"/>
          <w:sz w:val="20"/>
          <w:szCs w:val="20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02761F" w:rsidRPr="0002761F" w14:paraId="3A419F8F" w14:textId="77777777" w:rsidTr="0002761F">
        <w:trPr>
          <w:trHeight w:val="211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53B272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F1B9A0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6AEC7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FF6E8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A40C35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93535F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BF25122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A1F554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183D8A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FDDDC7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3204D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F18FD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AE4BEA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</w:p>
          <w:p w14:paraId="724263CB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</w:p>
          <w:p w14:paraId="02495371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1BA818F5" w14:textId="5212CA6D" w:rsidR="00FD4139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  <w:p w14:paraId="1AD228E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B78CF3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4B3010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3BF171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0AA4BD9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02CAED5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D3BE38A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950DE3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427CC8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3B9CACA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9A581D3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723857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E866C1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BACB68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81A580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B0F3E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08A4854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057CB5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18DFC75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F1AB9A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51B28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C3BEA4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983110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69F095A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36BA07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8B93CF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9B22A04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302AFA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1A399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E213DF5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C52DED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264AE90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</w:p>
          <w:p w14:paraId="0D119F66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</w:p>
          <w:p w14:paraId="00E1421C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224BC790" w14:textId="5CB1DEE6" w:rsidR="00FD4139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  <w:p w14:paraId="5033AC30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9619536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A62869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691E4A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FBB9DB3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9DCB4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8CF256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398AE8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92D2E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B2B69F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D14DA83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0FAAE2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81B6B08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EE5DDF6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80E7D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4B8CF5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6B6906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7A8D2BC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2A9620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723217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9C82B3A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2F04B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D5E177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37500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06B095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BB73BA5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</w:p>
          <w:p w14:paraId="180CFB7B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</w:p>
          <w:p w14:paraId="522D7536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6F069B9F" w14:textId="34F674EE" w:rsidR="00FD4139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  <w:p w14:paraId="6B8D1F84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FEF56E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31A34C9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F67C2DB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AAB4277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721D9A0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8A6957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A50C288" w14:textId="77777777" w:rsidR="000D475B" w:rsidRPr="0002761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743C189" w14:textId="77777777" w:rsidR="000D475B" w:rsidRPr="0002761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D646E59" w14:textId="77777777" w:rsidR="000D475B" w:rsidRPr="0002761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EA3468" w14:textId="77777777" w:rsidR="000D475B" w:rsidRPr="0002761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9C17F06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F33063D" w14:textId="77777777" w:rsidR="00FD4139" w:rsidRPr="0002761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156D12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060442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1DE4513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70CAF5D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CB044DF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4F00CA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DE4728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05CBA73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0699D6C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C93BA9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028CF3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1E615D9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E12249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ED3F69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A66069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ACD57A2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2A7EA99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EDFB616" w14:textId="77777777" w:rsidR="0076413C" w:rsidRPr="0002761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7D679F2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A1114DB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C59C42A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AC75859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C95270C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107D399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44D5F0F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744B16C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1573015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8DC8A25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FAC724C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5A9CB0B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B5F7DB8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</w:p>
          <w:p w14:paraId="26B947EC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</w:p>
          <w:p w14:paraId="4D9214A0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2DDF1B05" w14:textId="782E229A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  <w:p w14:paraId="631C673B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3B12929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CF25E0A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90E7549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AB62837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931B6C0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33CA564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8A1A54C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C4F48C0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8A6B60F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EA31BCB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26DF304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F10CA19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22625A1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C7E77C4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AC571B9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3A87FAD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236F5E7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1846188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E9E643D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D785D16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D980887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2594308" w14:textId="77777777" w:rsidR="00623C2D" w:rsidRPr="0002761F" w:rsidRDefault="00623C2D" w:rsidP="000276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92B7E3B" w14:textId="77777777" w:rsidR="00623C2D" w:rsidRPr="0002761F" w:rsidRDefault="00623C2D" w:rsidP="000276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5590AC5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</w:p>
          <w:p w14:paraId="47421756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</w:p>
          <w:p w14:paraId="2A73C507" w14:textId="77777777" w:rsidR="00623C2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33830BC8" w14:textId="365A78BB" w:rsidR="00A70B3D" w:rsidRPr="0002761F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254" w14:textId="0BA635DC" w:rsidR="00FD4139" w:rsidRPr="0002761F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BİLİŞSEL GELİŞİM</w:t>
            </w:r>
          </w:p>
          <w:p w14:paraId="39584A12" w14:textId="77777777" w:rsidR="004D7327" w:rsidRPr="0002761F" w:rsidRDefault="004D7327" w:rsidP="004D7327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36801547"/>
            <w:bookmarkStart w:id="1" w:name="_Hlk136710761"/>
          </w:p>
          <w:p w14:paraId="296EF18F" w14:textId="77777777" w:rsidR="004D7327" w:rsidRPr="0002761F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1. Nesneye/duruma/olaya yönelik dikkatini sürdürür.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035C295" w14:textId="77777777" w:rsidR="004D7327" w:rsidRPr="0002761F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4CC7615" w14:textId="07DD869D" w:rsidR="00FD4139" w:rsidRPr="0002761F" w:rsidRDefault="004D7327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Dikkat edilmesi gereken nesneye/duruma/olaya odaklanır. Dikkatini çeken nesne/durum/olay ile ilgili bir ya da birden fazla özelliği/niteliği söyler. Dikkatini çeken nesneye/duruma/olaya yönelik sorular sorar. Dikkatini çeken nesneye/duruma/olaya yönelik yanıtları dinler. Dikkat dağıtıcı uyaranlara rağmen etkinliğe yönelik dikkatini sürdürür. Bir göreve/işe ara verdikten sonra yeniden odaklanır. Yeniden odaklandığı işini tamamlar.</w:t>
            </w:r>
          </w:p>
          <w:p w14:paraId="42DAD4B4" w14:textId="77777777" w:rsidR="00FD4139" w:rsidRPr="0002761F" w:rsidRDefault="00FD4139" w:rsidP="00FD4139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2" w:name="_Hlk137069259"/>
            <w:bookmarkEnd w:id="0"/>
            <w:r w:rsidRPr="0002761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2.Nesnelerin/varlıkların özelliklerini açıklar.</w:t>
            </w:r>
          </w:p>
          <w:p w14:paraId="76E0B65A" w14:textId="3612FE1F" w:rsidR="008D3B30" w:rsidRPr="0002761F" w:rsidRDefault="008D3B30" w:rsidP="008D3B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1E5394" w14:textId="4D40CB15" w:rsidR="00FD4139" w:rsidRPr="0002761F" w:rsidRDefault="00FD4139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Nesnelerin/varlıkların adını söyler. Nesnelerin/varlıkları inceler. </w:t>
            </w:r>
            <w:bookmarkEnd w:id="2"/>
            <w:r w:rsidR="00CD5EBE" w:rsidRPr="0002761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02761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02761F">
              <w:rPr>
                <w:rFonts w:asciiTheme="minorHAnsi" w:eastAsiaTheme="minorHAnsi" w:hAnsiTheme="minorHAnsi" w:cstheme="minorHAnsi"/>
                <w:sz w:val="20"/>
                <w:szCs w:val="20"/>
              </w:rPr>
              <w:t>Nesnelerin/varlıkların fiziksel özelliklerini betimler.</w:t>
            </w:r>
            <w:r w:rsidR="00C153E7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551A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6631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8097F6" w14:textId="77777777" w:rsidR="00AF0CE8" w:rsidRPr="0002761F" w:rsidRDefault="00AF0CE8" w:rsidP="00AF0C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3.Algıladıklarını hatırlar.</w:t>
            </w:r>
          </w:p>
          <w:p w14:paraId="6ACF4AF1" w14:textId="601A5EA8" w:rsidR="002D602B" w:rsidRPr="0002761F" w:rsidRDefault="002D602B" w:rsidP="00AF0C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</w:t>
            </w:r>
          </w:p>
          <w:p w14:paraId="6EE7CDF2" w14:textId="7E6CE665" w:rsidR="00AF0CE8" w:rsidRPr="0002761F" w:rsidRDefault="00456790" w:rsidP="008B7848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Nesne/durum olayı bir süre sonra yeniden söyler.</w:t>
            </w:r>
            <w:r w:rsidR="0076413C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Hatırladıklarını yeni durumlarda kullanır.</w:t>
            </w:r>
          </w:p>
          <w:p w14:paraId="316DBFE6" w14:textId="77777777" w:rsidR="004D7327" w:rsidRPr="0002761F" w:rsidRDefault="004D7327" w:rsidP="004D73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4. Nesne/durum/olayla ilgili tahminlerini değerlendirir. </w:t>
            </w:r>
          </w:p>
          <w:p w14:paraId="5A67A110" w14:textId="77777777" w:rsidR="004D7327" w:rsidRPr="0002761F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3CA1A8" w14:textId="6862FEE0" w:rsidR="002E55F2" w:rsidRPr="0002761F" w:rsidRDefault="004D7327" w:rsidP="00D424AC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Nesne/durum/olayı inceler. Tahminini söyler. Gerçek durumu inceler. Tahmini ile gerçek durumu karşılaştırır. Tahmini ile gerçek durum arasındaki benzerlikleri/farklılıkları açıklar. Tahminine ilişkin çıkarımda bulunur.</w:t>
            </w:r>
            <w:r w:rsidR="00D424AC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01224A" w14:textId="77777777" w:rsidR="00FD4139" w:rsidRPr="0002761F" w:rsidRDefault="00FD4139" w:rsidP="00FD4139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3" w:name="_Hlk137069304"/>
            <w:r w:rsidRPr="0002761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7.Nesne/varlık/olayları çeşitli özelliklerine göre düzenler.</w:t>
            </w:r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98D458C" w14:textId="77777777" w:rsidR="00FD4139" w:rsidRPr="0002761F" w:rsidRDefault="00FD4139" w:rsidP="00FD4139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</w:p>
          <w:p w14:paraId="17321E66" w14:textId="2F49D92D" w:rsidR="00EF14AC" w:rsidRPr="0002761F" w:rsidRDefault="00FD4139" w:rsidP="0002761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Nesne/varlık/olayları çeşitli özelliklerine göre karşılaştırır. </w:t>
            </w:r>
            <w:bookmarkEnd w:id="3"/>
            <w:r w:rsidRPr="0002761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bookmarkEnd w:id="1"/>
            <w:r w:rsidR="00EF14AC" w:rsidRPr="0002761F">
              <w:rPr>
                <w:rFonts w:asciiTheme="minorHAnsi" w:hAnsiTheme="minorHAnsi" w:cstheme="minorHAnsi"/>
                <w:sz w:val="20"/>
                <w:szCs w:val="20"/>
              </w:rPr>
              <w:t>Nesne/varlık/olayları çeşitli özelliklerine göre eşleştirir.</w:t>
            </w:r>
            <w:r w:rsid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F14AC" w:rsidRPr="0002761F">
              <w:rPr>
                <w:rFonts w:asciiTheme="minorHAnsi" w:hAnsiTheme="minorHAnsi" w:cstheme="minorHAnsi"/>
                <w:sz w:val="20"/>
                <w:szCs w:val="20"/>
              </w:rPr>
              <w:t>Nesne/varlık/olayları çeşitli özelliklerine göre sınıflandırır.</w:t>
            </w:r>
          </w:p>
          <w:p w14:paraId="0D2EFEA1" w14:textId="77777777" w:rsidR="00E110AF" w:rsidRPr="0002761F" w:rsidRDefault="00E110AF" w:rsidP="00E110AF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10. Sayma becerisi sergiler.</w:t>
            </w:r>
          </w:p>
          <w:p w14:paraId="5EEB2F51" w14:textId="77777777" w:rsidR="00E110AF" w:rsidRPr="0002761F" w:rsidRDefault="00E110AF" w:rsidP="00E110A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0397FF5E" w14:textId="3D5B6E23" w:rsidR="00E110AF" w:rsidRPr="0002761F" w:rsidRDefault="00E110AF" w:rsidP="0002761F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İleriye/geriye doğru ritmik sayar.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Gösterilen gruptaki nesneleri sayar.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Saydığı nesne/varlıkların kaç tane olduğunu söyler.</w:t>
            </w:r>
          </w:p>
          <w:p w14:paraId="61C7EDB7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F77AAB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17. Nesne/varlık/sembollerle oluşturulan grafikleri değerlendirir.</w:t>
            </w:r>
          </w:p>
          <w:p w14:paraId="2A29CF42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05363055" w14:textId="0CFDCA05" w:rsidR="00623C2D" w:rsidRPr="0002761F" w:rsidRDefault="00623C2D" w:rsidP="0002761F">
            <w:pPr>
              <w:pStyle w:val="AralkYok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Nesneleri/varlıkları kullanarak grafik oluşturur.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Nesneleri/varlıkları sembollerle göstererek grafik oluşturur.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Grafiği inceleyerek sonuçları yorumlar.</w:t>
            </w:r>
          </w:p>
          <w:p w14:paraId="5DBEC345" w14:textId="61F6A656" w:rsidR="00F35529" w:rsidRPr="0002761F" w:rsidRDefault="00F35529" w:rsidP="00692A93">
            <w:pPr>
              <w:pStyle w:val="AralkYok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B4D066" w14:textId="77777777" w:rsidR="00EF14AC" w:rsidRPr="0002761F" w:rsidRDefault="00EF14AC" w:rsidP="00EF14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Kazanım 16. Geometrik şekilleri tanır.</w:t>
            </w:r>
          </w:p>
          <w:p w14:paraId="70ABC121" w14:textId="77777777" w:rsidR="00EF14AC" w:rsidRPr="0002761F" w:rsidRDefault="00EF14AC" w:rsidP="00EF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4EAD2899" w14:textId="7FBD3B48" w:rsidR="00EF14AC" w:rsidRPr="0002761F" w:rsidRDefault="00EF14AC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Gösterilen geometrik şeklin adını söyler.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Geometrik şekillerin belirleyici özelliklerini söyler.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Geometrik şekilleri belirleyici özelliklerine göre karşılaştırır. </w:t>
            </w:r>
          </w:p>
          <w:p w14:paraId="3C3C673C" w14:textId="7FA6B28C" w:rsidR="00EF14AC" w:rsidRPr="0002761F" w:rsidRDefault="00EF14AC" w:rsidP="0002761F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Söylenen geometrik şekle sahip nesneleri gösterir.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Geometrik şekilleri birleştirerek farklı şekiller oluşturur.</w:t>
            </w:r>
          </w:p>
          <w:p w14:paraId="74CB707D" w14:textId="77777777" w:rsidR="00623C2D" w:rsidRPr="0002761F" w:rsidRDefault="00623C2D" w:rsidP="00623C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19. Bir etkinliği/görevi tamamlamak için çaba gösterir.</w:t>
            </w:r>
          </w:p>
          <w:p w14:paraId="3BA75A3B" w14:textId="77777777" w:rsidR="00623C2D" w:rsidRPr="0002761F" w:rsidRDefault="00623C2D" w:rsidP="00623C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2583C50E" w14:textId="1A1AA86A" w:rsidR="00F35529" w:rsidRPr="0002761F" w:rsidRDefault="00623C2D" w:rsidP="0002761F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Kendi başına bir etkinliğe/göreve başlar.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Bir etkinliği/görevi t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amamlanana kadar devam ettirir.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İki veya daha fazla aşamadan oluşan etkinliği/görevi tamamlar.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Zorlandığı etkinliği/görevi bir süre sonra yeniden dener.</w:t>
            </w:r>
          </w:p>
          <w:p w14:paraId="6DE081EB" w14:textId="77777777" w:rsidR="00DB612E" w:rsidRPr="0002761F" w:rsidRDefault="00DB612E" w:rsidP="00DB61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18. Etkinliğe/göreve ilişkin görsel/sözel yönergeleri yerine getirir. </w:t>
            </w:r>
          </w:p>
          <w:p w14:paraId="58E50FDA" w14:textId="77777777" w:rsidR="00DB612E" w:rsidRPr="0002761F" w:rsidRDefault="00DB612E" w:rsidP="00DB61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37F336" w14:textId="10B2341F" w:rsidR="00F35529" w:rsidRPr="0002761F" w:rsidRDefault="00DB612E" w:rsidP="008B7848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Verilen tek yönergeyi hatırlar. Verilen birden fazla yönergeyi hatırlar. Model olunduğunda yönergeye/yönergelere uygun davranır. Etkinlik sırasında yapılması gerekenleri hatırlar. Yapılışı gösterilmeyen görsel/sözel yönergeleri uygular.</w:t>
            </w:r>
          </w:p>
          <w:p w14:paraId="4C53664A" w14:textId="78FC9326" w:rsidR="00F35529" w:rsidRPr="0002761F" w:rsidRDefault="00EF14AC" w:rsidP="00623C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23C2D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E74CB" w:rsidRPr="000276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82D791" w14:textId="77777777" w:rsidR="00623C2D" w:rsidRPr="0002761F" w:rsidRDefault="003B6631" w:rsidP="00623C2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3C2D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23. Afetlere ilişkin uygun davranışları sergiler. </w:t>
            </w:r>
          </w:p>
          <w:p w14:paraId="4E94C578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42EC3494" w14:textId="7E55FCC4" w:rsidR="00623C2D" w:rsidRPr="0002761F" w:rsidRDefault="00623C2D" w:rsidP="0002761F">
            <w:pPr>
              <w:pStyle w:val="AralkYok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Afetlerin neler olduğunu söyler.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Afetlerin nedenlerini söyler.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Afetlere karşı alınabilecek önlemleri söyler.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Afetlerden korunmaya yönelik hazırlıkları yapar.</w:t>
            </w:r>
          </w:p>
          <w:p w14:paraId="65475964" w14:textId="0BBBA8B4" w:rsidR="00623C2D" w:rsidRPr="0002761F" w:rsidRDefault="00623C2D" w:rsidP="0002761F">
            <w:pPr>
              <w:pStyle w:val="AralkYok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Afet sırasında/sonrasında uygun davranışları sergiler</w:t>
            </w:r>
          </w:p>
          <w:p w14:paraId="7D3D39B3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10. Sayma becerisi sergiler.</w:t>
            </w:r>
          </w:p>
          <w:p w14:paraId="30DB8934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0ED20708" w14:textId="544C0CD6" w:rsidR="004D5A1B" w:rsidRPr="0002761F" w:rsidRDefault="00623C2D" w:rsidP="0002761F">
            <w:pPr>
              <w:pStyle w:val="AralkYok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İleriye/geriye doğru ritmik sayar.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Gösterilen gruptaki nesneleri sayar.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Saydığı nesne/varlıkların kaç tane olduğunu söyler.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Belirtilen sayı kadar nesne/varlığı gösterir.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Bir sayıdan önce ve sonra gelen sayıyı söyler.</w:t>
            </w:r>
          </w:p>
          <w:p w14:paraId="4F4F115F" w14:textId="03D57987" w:rsidR="00FD4139" w:rsidRPr="0002761F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DİL GELİŞİMİ</w:t>
            </w:r>
          </w:p>
          <w:p w14:paraId="630EDAF9" w14:textId="77777777" w:rsidR="005C3A1F" w:rsidRPr="0002761F" w:rsidRDefault="005C3A1F" w:rsidP="005C3A1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1. Sesleri ayırt eder.</w:t>
            </w:r>
          </w:p>
          <w:p w14:paraId="64A561CD" w14:textId="73D05E84" w:rsidR="008D3B30" w:rsidRPr="0002761F" w:rsidRDefault="008D3B30" w:rsidP="005C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4FE362D" w14:textId="77777777" w:rsidR="00EF14AC" w:rsidRPr="0002761F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Sesin geldiği yönü söyler.</w:t>
            </w:r>
          </w:p>
          <w:p w14:paraId="7AD4A068" w14:textId="38D8C658" w:rsidR="00692A93" w:rsidRPr="0002761F" w:rsidRDefault="00A36E5D" w:rsidP="00692A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472B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16E8AE" w14:textId="77777777" w:rsidR="00616D3D" w:rsidRPr="0002761F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2. Konuşurken/şarkı söylerken sesini uygun şekilde kullanır. </w:t>
            </w:r>
          </w:p>
          <w:p w14:paraId="1AE92CE3" w14:textId="74532514" w:rsidR="00616D3D" w:rsidRPr="0002761F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  <w:r w:rsidR="008D3B30"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ler</w:t>
            </w:r>
          </w:p>
          <w:p w14:paraId="00BE4E0A" w14:textId="656A6847" w:rsidR="004D7327" w:rsidRPr="0002761F" w:rsidRDefault="00616D3D" w:rsidP="008B784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2761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Nefesini doğru kullanır. Sesinin tonunu ayarlar. Sesinin şiddetini ayarlar. Gerektiğinde sözcükleri vurgulu kullanır. Konuşma hızını ayarlar.</w:t>
            </w:r>
          </w:p>
          <w:p w14:paraId="1FC49254" w14:textId="77777777" w:rsidR="004D7327" w:rsidRPr="0002761F" w:rsidRDefault="004D7327" w:rsidP="004D73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3. Dili iletişim amacıyla kullanır. </w:t>
            </w:r>
          </w:p>
          <w:p w14:paraId="532E58F0" w14:textId="77777777" w:rsidR="004D7327" w:rsidRPr="0002761F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DCD294" w14:textId="4D5A5096" w:rsidR="004D7327" w:rsidRPr="0002761F" w:rsidRDefault="004D7327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Başlatılan konuşmaya katılır. Konuşmayı başlatır. Konuşmayı sürdürür. Konuşmayı sonlandırır. Konuşma sırasında göz teması kurar. Konuşurken jest ve mimiklerini uygun kullanır. Nezaket sözcüklerini kullanır. Karşısındakini etkin bir şekilde dinler. Planlarını/duygularını/düşüncelerini/hayallerini anlatır.</w:t>
            </w:r>
          </w:p>
          <w:p w14:paraId="42DEB377" w14:textId="77777777" w:rsidR="001A1509" w:rsidRPr="0002761F" w:rsidRDefault="001A1509" w:rsidP="001A15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4. Konuşurken dil bilgisi yapılarını kullanır. </w:t>
            </w:r>
          </w:p>
          <w:p w14:paraId="7497A3EF" w14:textId="77777777" w:rsidR="001A1509" w:rsidRPr="0002761F" w:rsidRDefault="001A1509" w:rsidP="001A15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44F728" w14:textId="3852A95D" w:rsidR="001A1509" w:rsidRPr="0002761F" w:rsidRDefault="001A1509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Konuşmalarında isimlere yer verir. Konuşmalarında fiillere yer verir. Konuşmalarında sıfatlara yer verir. Konuşmalarında bağlaçlara yer verir. </w:t>
            </w:r>
            <w:r w:rsidR="0041087A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ABACCC" w14:textId="77777777" w:rsidR="008D3B30" w:rsidRPr="0002761F" w:rsidRDefault="008D3B30" w:rsidP="008D3B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5. Söz dizimi kurallarına göre cümle kurar. </w:t>
            </w:r>
          </w:p>
          <w:p w14:paraId="6610EC38" w14:textId="77777777" w:rsidR="008D3B30" w:rsidRPr="0002761F" w:rsidRDefault="008D3B30" w:rsidP="008D3B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181393" w14:textId="6E06BE62" w:rsidR="00A944A9" w:rsidRPr="0002761F" w:rsidRDefault="008D3B30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Cümlenin ögelerini doğru şekilde sıralayarak konuşur. Cümlelerdeki hatalı sıralamayı düzeltir. Düz cümle kurar. Soru cümlesi kurar.  Birleşik cümle kurar.</w:t>
            </w:r>
          </w:p>
          <w:p w14:paraId="3F45B2CE" w14:textId="77777777" w:rsidR="000E74CB" w:rsidRPr="0002761F" w:rsidRDefault="000E74CB" w:rsidP="000E7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6. Sözcük dağarcığını geliştirir.</w:t>
            </w:r>
          </w:p>
          <w:p w14:paraId="6FE9569C" w14:textId="77777777" w:rsidR="000E74CB" w:rsidRPr="0002761F" w:rsidRDefault="000E74CB" w:rsidP="000E7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65AC8D57" w14:textId="77777777" w:rsidR="000E74CB" w:rsidRPr="0002761F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Dinlediklerinde geçen yeni sözcükleri ayırt eder. </w:t>
            </w:r>
          </w:p>
          <w:p w14:paraId="5F46EED8" w14:textId="1A2F4AD9" w:rsidR="000E74CB" w:rsidRPr="0002761F" w:rsidRDefault="000E74CB" w:rsidP="00D424AC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Dinlediklerinde geçen yeni sözcüklerin anlamını sorar.</w:t>
            </w:r>
          </w:p>
          <w:p w14:paraId="07D03E18" w14:textId="77777777" w:rsidR="00616D3D" w:rsidRPr="0002761F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4" w:name="_Hlk137214248"/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Kazanım 7. Dinlediklerinin/izlediklerinin anlamını yorumlar.</w:t>
            </w:r>
          </w:p>
          <w:p w14:paraId="5AEAE4A0" w14:textId="2D4F5F3C" w:rsidR="00616D3D" w:rsidRPr="0002761F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761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</w:t>
            </w:r>
            <w:r w:rsidR="008D3B30" w:rsidRPr="0002761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ler</w:t>
            </w:r>
          </w:p>
          <w:p w14:paraId="2F064EB2" w14:textId="54980A10" w:rsidR="00576327" w:rsidRPr="0002761F" w:rsidRDefault="00616D3D" w:rsidP="008B7848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eastAsiaTheme="minorHAnsi" w:hAnsiTheme="minorHAnsi" w:cstheme="minorHAnsi"/>
                <w:sz w:val="20"/>
                <w:szCs w:val="20"/>
              </w:rPr>
              <w:t>Dinlediklerini/izlediklerini başkalarına açıklar. Dinledikleriyle/izledikleriyle ilgili sorulara yanıt verir. Dinledikleri/izledikleri ile ilgili sorular sorar.</w:t>
            </w:r>
            <w:r w:rsidR="0088354D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Dinlediklerini/izlediklerini yaşamıyla ilişkilendirir.</w:t>
            </w:r>
            <w:r w:rsidR="002D602B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354D" w:rsidRPr="0002761F">
              <w:rPr>
                <w:rFonts w:asciiTheme="minorHAnsi" w:hAnsiTheme="minorHAnsi" w:cstheme="minorHAnsi"/>
                <w:sz w:val="20"/>
                <w:szCs w:val="20"/>
              </w:rPr>
              <w:t>Dinlediklerini/izlediklerini çeşitli yollarla sergiler.</w:t>
            </w:r>
            <w:r w:rsidR="00456790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348E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185F"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77096E5" w14:textId="77777777" w:rsidR="00CA76C8" w:rsidRPr="0002761F" w:rsidRDefault="00CA76C8" w:rsidP="00CA76C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8. Görsel materyalleri kullanarak özgün ürünler oluşturur. </w:t>
            </w:r>
          </w:p>
          <w:p w14:paraId="09FBB635" w14:textId="77777777" w:rsidR="00EF14AC" w:rsidRPr="0002761F" w:rsidRDefault="00CA76C8" w:rsidP="00692A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2FD253B" w14:textId="18139E6F" w:rsidR="00B17E29" w:rsidRPr="0002761F" w:rsidRDefault="00EF14AC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Görsel materyalleri inceler.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Görsel materyalleri açıklar.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Görsel materyalleri birbiriyle/yaşamla ilişkilendirir.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Görsel materyallerde anlatılanları oluş sırasına göre sıralar.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Görsel materyallerle ilgili sorulara yanıt verir.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Görsel materyallerle ilgili sorular sorar.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Görsel materyallerin içeriğini </w:t>
            </w:r>
            <w:proofErr w:type="spellStart"/>
            <w:proofErr w:type="gramStart"/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yorumlar.Görsel</w:t>
            </w:r>
            <w:proofErr w:type="spellEnd"/>
            <w:proofErr w:type="gramEnd"/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materyaller aracılığıyla farklı kompozisyonlar oluşturur</w:t>
            </w:r>
          </w:p>
          <w:p w14:paraId="3B094524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9. Ses bilgisi farkındalığı gösterir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DAE4487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5187CFB3" w14:textId="77777777" w:rsidR="008717B9" w:rsidRPr="0002761F" w:rsidRDefault="008717B9" w:rsidP="008717B9">
            <w:pPr>
              <w:pStyle w:val="AralkYok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6ECBC8" w14:textId="20FED3BD" w:rsidR="008717B9" w:rsidRPr="0002761F" w:rsidRDefault="008717B9" w:rsidP="0002761F">
            <w:pPr>
              <w:pStyle w:val="AralkYok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Sözcüklerin ilk sesini söyler.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Aynı sesle başlayan sözcükleri eşleştirir.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Söylenen bir sesle başlayan sözcükler üretir.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Söylenen bir sözcüğün ilk sesiyle başlayan sözcükler üretir.</w:t>
            </w:r>
          </w:p>
          <w:p w14:paraId="01CC21AC" w14:textId="1A9D3CEE" w:rsidR="00272AD4" w:rsidRPr="0002761F" w:rsidRDefault="00272AD4" w:rsidP="009047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bookmarkEnd w:id="4"/>
          <w:p w14:paraId="04810B22" w14:textId="417E7C63" w:rsidR="00FD4139" w:rsidRPr="0002761F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FİZİKSEL GELİŞİM VE SAĞLIK</w:t>
            </w:r>
          </w:p>
          <w:p w14:paraId="458BBC1B" w14:textId="77777777" w:rsidR="000E74CB" w:rsidRPr="0002761F" w:rsidRDefault="000E74CB" w:rsidP="000E74CB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1. Bedenini fark eder. </w:t>
            </w:r>
          </w:p>
          <w:p w14:paraId="1CBC35C5" w14:textId="77777777" w:rsidR="000E74CB" w:rsidRPr="0002761F" w:rsidRDefault="000E74CB" w:rsidP="000E7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3C767FB6" w14:textId="67ED104C" w:rsidR="00CC49F8" w:rsidRPr="0002761F" w:rsidRDefault="000E74CB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Bedenini/beden bölümlerini işlevine uygun olarak kullanır. Beden bölümlerini farklı amaçlara uygun olarak koordineli kullanır. Nesne/varlıklara göre beden pozisyonunu belirler.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Bedeninin/beden b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ölümlerinin pozisyonunu açıklar.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Farklı duruş pozisyonları sergiler.</w:t>
            </w:r>
          </w:p>
          <w:p w14:paraId="2E4C6EF3" w14:textId="77777777" w:rsidR="00182721" w:rsidRPr="0002761F" w:rsidRDefault="00182721" w:rsidP="001827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" w:name="_Hlk137069177"/>
            <w:bookmarkStart w:id="6" w:name="_Hlk137153232"/>
            <w:bookmarkStart w:id="7" w:name="_Hlk136799869"/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2. Büyük kaslarını koordineli kullanır. </w:t>
            </w:r>
          </w:p>
          <w:p w14:paraId="454933BF" w14:textId="77777777" w:rsidR="00182721" w:rsidRPr="0002761F" w:rsidRDefault="00182721" w:rsidP="001827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0ADEC60" w14:textId="49FE7610" w:rsidR="004D5A1B" w:rsidRPr="0002761F" w:rsidRDefault="00182721" w:rsidP="008B7848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Kol ve bacaklarını eş zamanlı hareket ettirir. Farklı yönde/formda/hızda yürür. Farklı yönde/formda/hızda koşar. </w:t>
            </w:r>
            <w:r w:rsidR="0041087A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bookmarkEnd w:id="5"/>
          <w:bookmarkEnd w:id="6"/>
          <w:bookmarkEnd w:id="7"/>
          <w:p w14:paraId="04068ED3" w14:textId="1D3655D8" w:rsidR="008B7848" w:rsidRPr="0002761F" w:rsidRDefault="008B7848" w:rsidP="0002761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D95940" w14:textId="77777777" w:rsidR="00B17E29" w:rsidRPr="0002761F" w:rsidRDefault="00B17E29" w:rsidP="00B17E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8" w:name="_Hlk137307931"/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8. Araç gereç kullanarak </w:t>
            </w:r>
            <w:proofErr w:type="spellStart"/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manipülatif</w:t>
            </w:r>
            <w:proofErr w:type="spellEnd"/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hareketler yapar.</w:t>
            </w:r>
          </w:p>
          <w:p w14:paraId="2841BB14" w14:textId="77777777" w:rsidR="00B17E29" w:rsidRPr="0002761F" w:rsidRDefault="00B17E29" w:rsidP="00B17E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65898511" w14:textId="6E79F49D" w:rsidR="00B17E29" w:rsidRPr="0002761F" w:rsidRDefault="00B17E29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Farklı materyaller kullanarak boyama yapar. Nesnelere şekil verir.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Farklı yapıştırıcılar kullanarak materyalleri yapıştırır.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Farklı nesneleri keser. Kalem tutmak için üç parmağını işlevsel kullanır.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Nesneleri kullanarak özgün ürünler oluşturur.</w:t>
            </w:r>
          </w:p>
          <w:p w14:paraId="0E885AFD" w14:textId="77777777" w:rsidR="00593621" w:rsidRPr="0002761F" w:rsidRDefault="00593621" w:rsidP="004108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3ECC47" w14:textId="77777777" w:rsidR="00EF14AC" w:rsidRPr="0002761F" w:rsidRDefault="00EF14AC" w:rsidP="00EF14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9. Özgün çizimler yaparak kompozisyon oluşturur. </w:t>
            </w:r>
          </w:p>
          <w:p w14:paraId="552F6B1A" w14:textId="77777777" w:rsidR="00EF14AC" w:rsidRPr="0002761F" w:rsidRDefault="00EF14AC" w:rsidP="00EF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0220893A" w14:textId="1F71F208" w:rsidR="00EF14AC" w:rsidRPr="0002761F" w:rsidRDefault="00EF14AC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Kontrollü karalamalar yapar.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Farklı materyaller kullanarak çizim yapar.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Farklı zeminlerde çizim yapar.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Çeşitli figürler/temel figürler çizer.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Desen oluşturur.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Özgün çizimler yapar. </w:t>
            </w:r>
          </w:p>
          <w:p w14:paraId="0BE82627" w14:textId="77777777" w:rsidR="000E74CB" w:rsidRPr="0002761F" w:rsidRDefault="000E74CB" w:rsidP="000E74CB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Kazanım 10. Müzik ve ritim eşliğinde hareket eder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40C597E" w14:textId="77777777" w:rsidR="000E74CB" w:rsidRPr="0002761F" w:rsidRDefault="000E74CB" w:rsidP="000E7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353D2C52" w14:textId="3A4AB673" w:rsidR="00EF14AC" w:rsidRPr="0002761F" w:rsidRDefault="000E74CB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Bedenini kullanarak ritim çalışması yapar.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Nesneleri kullanarak ritim çalışması yapar. Vurmalı çalgıları kullanarak ritim çalışması yapar. Müziğin temposuna, ritmine ve melodisine uygun dans eder. Materyal kullanarak dans eder.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Eşli ya da grup halinde dans eder.</w:t>
            </w:r>
          </w:p>
          <w:p w14:paraId="75950576" w14:textId="005DCA17" w:rsidR="008B7848" w:rsidRPr="0002761F" w:rsidRDefault="00616D3D" w:rsidP="008B78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9" w:name="_Hlk140528600"/>
            <w:bookmarkEnd w:id="8"/>
            <w:r w:rsidRPr="0002761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bookmarkEnd w:id="9"/>
            <w:r w:rsidR="008B7848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Kazanım 11. Bedenini kullanarak yaratıcı hareketler yapar. </w:t>
            </w:r>
          </w:p>
          <w:p w14:paraId="70FF7ABF" w14:textId="77777777" w:rsidR="008B7848" w:rsidRPr="0002761F" w:rsidRDefault="008B7848" w:rsidP="008B78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7F7CB5B4" w14:textId="001481C0" w:rsidR="00641383" w:rsidRPr="0002761F" w:rsidRDefault="008B7848" w:rsidP="00692A9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Nesne/durum/olayı hareketleri ile taklit eder. Verilen bir yönergeye/göreve uygun farklı hareket formları üretir.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Farklı hareket formlarını ardışık olarak/aynı anda sergiler.</w:t>
            </w:r>
          </w:p>
          <w:p w14:paraId="572580FB" w14:textId="77777777" w:rsidR="00616D3D" w:rsidRPr="0002761F" w:rsidRDefault="00616D3D" w:rsidP="00616D3D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12.Bedeniyle ilgili temizlik kurallarını uygular. </w:t>
            </w:r>
          </w:p>
          <w:p w14:paraId="54D2002A" w14:textId="04E09DF8" w:rsidR="00616D3D" w:rsidRPr="0002761F" w:rsidRDefault="00616D3D" w:rsidP="00616D3D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  <w:r w:rsidR="008D3B30" w:rsidRPr="0002761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ler</w:t>
            </w:r>
          </w:p>
          <w:p w14:paraId="0FC3D900" w14:textId="2C9388ED" w:rsidR="005A2EC2" w:rsidRPr="0002761F" w:rsidRDefault="00616D3D" w:rsidP="008B7848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eastAsiaTheme="minorHAnsi" w:hAnsiTheme="minorHAnsi" w:cstheme="minorHAnsi"/>
                <w:sz w:val="20"/>
                <w:szCs w:val="20"/>
              </w:rPr>
              <w:t>Elini/yüzünü yıkar. Tuvalet gereksinimine yönelik işleri yapar.</w:t>
            </w:r>
            <w:r w:rsidR="002079B9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A86059" w14:textId="77777777" w:rsidR="00E110AF" w:rsidRPr="0002761F" w:rsidRDefault="00E110AF" w:rsidP="00E110A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14. Yaşam alanlarında gerekli düzenlemeler yapar.</w:t>
            </w:r>
          </w:p>
          <w:p w14:paraId="08851B6A" w14:textId="77777777" w:rsidR="00E110AF" w:rsidRPr="0002761F" w:rsidRDefault="00E110AF" w:rsidP="00E110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40A83EDA" w14:textId="275F2400" w:rsidR="00E110AF" w:rsidRPr="0002761F" w:rsidRDefault="00E110AF" w:rsidP="0002761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Eşyaları temiz kullanır.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Kullandığı eşyayı yerine kaldırır. Eşyaları katlar.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Eşyaları asar. Eşyaları düzenler. Eşyaları özenli kullanır.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Çevre temizliğiyle ilgili araç ve gereçleri kullanır</w:t>
            </w:r>
          </w:p>
          <w:p w14:paraId="117FF8AE" w14:textId="77777777" w:rsidR="00E110AF" w:rsidRPr="0002761F" w:rsidRDefault="00E110AF" w:rsidP="00E110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73E9A0" w14:textId="77777777" w:rsidR="00E110AF" w:rsidRPr="0002761F" w:rsidRDefault="00E110AF" w:rsidP="00E110AF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20. Fiziksel egzersizler/nefes egzersizleri uygular.</w:t>
            </w:r>
          </w:p>
          <w:p w14:paraId="7AD684B9" w14:textId="77777777" w:rsidR="00E110AF" w:rsidRPr="0002761F" w:rsidRDefault="00E110AF" w:rsidP="00E110A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5B0137B7" w14:textId="0E31F2C0" w:rsidR="00C153E7" w:rsidRPr="0002761F" w:rsidRDefault="00E110AF" w:rsidP="008717B9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Fiziksel egzersizler/nefes egzersizleri yapar. Fiziksel egzersizler/nefes egzersizleri yapmanın önemini açıklar. </w:t>
            </w:r>
          </w:p>
          <w:p w14:paraId="2C355FF8" w14:textId="57F4FC5C" w:rsidR="004A7DDD" w:rsidRPr="0002761F" w:rsidRDefault="00616D3D" w:rsidP="00A64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SOSYAL VE DUYGUSAL GELİŞİM</w:t>
            </w:r>
            <w:bookmarkStart w:id="10" w:name="_Hlk137069486"/>
            <w:bookmarkStart w:id="11" w:name="_Hlk137152499"/>
            <w:r w:rsidR="00CB01F3"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62B348" w14:textId="77777777" w:rsidR="00623C2D" w:rsidRPr="0002761F" w:rsidRDefault="00623C2D" w:rsidP="00A646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694F2C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4. Bir işi/görevi başarmak için kararlılık gösterir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A0EF937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0E40812E" w14:textId="30B0DB62" w:rsidR="00623C2D" w:rsidRPr="0002761F" w:rsidRDefault="00623C2D" w:rsidP="0002761F">
            <w:pPr>
              <w:pStyle w:val="AralkYok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Verilen işi/görevi başarabileceğini söyler.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Sorumluluk almaya istekli olduğunu gösterir. </w:t>
            </w:r>
          </w:p>
          <w:p w14:paraId="5BA875B6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16. Sürdürülebilir yaşam için gerekli olan varlıkları korumayı alışkanlık hâline getirir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. Göstergeler </w:t>
            </w:r>
          </w:p>
          <w:p w14:paraId="0E59E4CD" w14:textId="0A74DD8A" w:rsidR="00623C2D" w:rsidRPr="0002761F" w:rsidRDefault="00623C2D" w:rsidP="0002761F">
            <w:pPr>
              <w:pStyle w:val="AralkYok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Sürdürülebilir yaşam için gerekli olan kaynakları verimli kullanır. Sürdürülebilir yaşam için gerekli olan kaynakları korur.</w:t>
            </w:r>
          </w:p>
          <w:p w14:paraId="29AB36F5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10. Sosyal ilişkiler kurar. </w:t>
            </w:r>
          </w:p>
          <w:p w14:paraId="28682E78" w14:textId="77777777" w:rsidR="00623C2D" w:rsidRPr="0002761F" w:rsidRDefault="00623C2D" w:rsidP="00623C2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64D2429F" w14:textId="60CD5E8A" w:rsidR="00593621" w:rsidRPr="0002761F" w:rsidRDefault="00623C2D" w:rsidP="008717B9">
            <w:pPr>
              <w:pStyle w:val="AralkYok"/>
              <w:numPr>
                <w:ilvl w:val="0"/>
                <w:numId w:val="34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Başkalarıyla etkileşime girmeye isteklidir. Başkalarıyla etkileşime girer. Başkalarıyla girdiği etkileşimlerini sürdürür.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Akranlarıyla arkadaşlık kurar. Arkadaşlıklarını sürdürür. Arkadaşlığın önemini açıklar</w:t>
            </w:r>
            <w:bookmarkEnd w:id="10"/>
            <w:bookmarkEnd w:id="11"/>
          </w:p>
          <w:p w14:paraId="5C94E265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2. Duygularını ifade eder. </w:t>
            </w:r>
          </w:p>
          <w:p w14:paraId="56BE16C1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758579A1" w14:textId="069EABA1" w:rsidR="008717B9" w:rsidRPr="0002761F" w:rsidRDefault="008717B9" w:rsidP="0002761F">
            <w:pPr>
              <w:pStyle w:val="AralkYok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Duygularını sözel olarak ifade eder. Duygularını farklı yollarla ifade eder. Duygularının değişebileceğini fark eder. 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Duyguları ve davranışları arasındaki ilişkiyi açıklar. </w:t>
            </w:r>
          </w:p>
          <w:p w14:paraId="1C97FBFE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3. Kendine güvenir.</w:t>
            </w:r>
          </w:p>
          <w:p w14:paraId="0DAB0556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31E776E6" w14:textId="7B803A12" w:rsidR="00332648" w:rsidRPr="0002761F" w:rsidRDefault="008717B9" w:rsidP="0002761F">
            <w:pPr>
              <w:pStyle w:val="AralkYok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Bilgilerini/becerilerini/başarılarını/hayallerini paylaşır.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Sınırlılıklarını/zorlandığı durumları ifade eder.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Uygun düzeyde risk almaya isteklidir.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Grup önünde kendini ifade eder.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Başkalarından farklı olan görüşlerini söyler.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Gerektiğinde bağımsız davranır.</w:t>
            </w:r>
            <w:r w:rsid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Gerektiğinde liderliği üstlenir.</w:t>
            </w:r>
          </w:p>
          <w:p w14:paraId="4062E780" w14:textId="0366A1AF" w:rsidR="00EE348E" w:rsidRPr="0002761F" w:rsidRDefault="008717B9" w:rsidP="008717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3F5BB6" w14:textId="77777777" w:rsidR="00C40D83" w:rsidRPr="0002761F" w:rsidRDefault="00C40D83" w:rsidP="00C40D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10. Sosyal ilişkiler kurar. </w:t>
            </w:r>
          </w:p>
          <w:p w14:paraId="7CAE34CC" w14:textId="77777777" w:rsidR="00C40D83" w:rsidRPr="0002761F" w:rsidRDefault="00C40D83" w:rsidP="00C40D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E818FB6" w14:textId="4359D639" w:rsidR="00C40D83" w:rsidRPr="0002761F" w:rsidRDefault="00593621" w:rsidP="0002761F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Başkalarıyla etkileşime girmeye isteklidir. </w:t>
            </w:r>
            <w:r w:rsidR="0041087A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Başkalarıyla etkileşime girer. </w:t>
            </w:r>
            <w:r w:rsidR="0041087A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Başkalarıyla girdiği etkileşimlerini sürdürür.</w:t>
            </w:r>
            <w:r w:rsidR="0041087A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Akranlarıyla arkadaşlık kurar. </w:t>
            </w:r>
            <w:r w:rsidR="0041087A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Arkadaşlıklarını sürdürür. </w:t>
            </w:r>
            <w:r w:rsidR="0041087A"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Arkadaşlığın önemini açıklar</w:t>
            </w:r>
          </w:p>
          <w:p w14:paraId="7473D916" w14:textId="77777777" w:rsidR="008717B9" w:rsidRPr="0002761F" w:rsidRDefault="008717B9" w:rsidP="008717B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Kazanım 16. Sürdürülebilir yaşam için gerekli olan varlıkları korumayı alışkanlık hâline getirir</w:t>
            </w: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. Göstergeler </w:t>
            </w:r>
          </w:p>
          <w:p w14:paraId="39BFBDE9" w14:textId="4FBBB63C" w:rsidR="008717B9" w:rsidRPr="0002761F" w:rsidRDefault="008717B9" w:rsidP="0002761F">
            <w:pPr>
              <w:pStyle w:val="AralkYok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>Sürdürülebilir yaşam için gerekli olan kaynakları verimli kullanır. Sürdürülebilir yaşam için gerekli olan kaynakları korur.</w:t>
            </w:r>
          </w:p>
          <w:p w14:paraId="7F855CAF" w14:textId="2EF80411" w:rsidR="00332648" w:rsidRPr="0002761F" w:rsidRDefault="00332648" w:rsidP="008717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761F" w:rsidRPr="0002761F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7BCC4E41" w:rsidR="00FD4139" w:rsidRPr="0002761F" w:rsidRDefault="00623C2D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OCAK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02761F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  <w:t xml:space="preserve"> </w:t>
            </w:r>
          </w:p>
          <w:p w14:paraId="4B8DC065" w14:textId="77777777" w:rsidR="00DF394D" w:rsidRPr="0002761F" w:rsidRDefault="00DF394D" w:rsidP="00DF394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sz w:val="20"/>
                <w:szCs w:val="20"/>
              </w:rPr>
              <w:t>KAVRAMLAR</w:t>
            </w:r>
          </w:p>
          <w:p w14:paraId="7DBC2C3A" w14:textId="77777777" w:rsidR="003D665E" w:rsidRPr="00F42FD3" w:rsidRDefault="003D665E" w:rsidP="003D665E">
            <w:pPr>
              <w:pStyle w:val="AralkYok"/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t>Yumuşak-Sert, Açık-Kapalı, Altında-Üstünde, Kirli-Temiz</w:t>
            </w:r>
          </w:p>
          <w:p w14:paraId="36F99958" w14:textId="0A57AD15" w:rsidR="003D665E" w:rsidRPr="00F42FD3" w:rsidRDefault="003D665E" w:rsidP="003D665E">
            <w:pPr>
              <w:pStyle w:val="AralkYok"/>
            </w:pPr>
            <w:r>
              <w:t>1,</w:t>
            </w:r>
            <w:r w:rsidR="007E1A38">
              <w:t xml:space="preserve"> </w:t>
            </w:r>
            <w:bookmarkStart w:id="12" w:name="_GoBack"/>
            <w:bookmarkEnd w:id="12"/>
            <w:r>
              <w:t>2,</w:t>
            </w:r>
            <w:r w:rsidR="007E1A38">
              <w:t xml:space="preserve"> </w:t>
            </w:r>
            <w:r>
              <w:t>3</w:t>
            </w:r>
            <w:r w:rsidRPr="00F42FD3">
              <w:t xml:space="preserve"> sayısı</w:t>
            </w:r>
          </w:p>
          <w:p w14:paraId="44AE2A49" w14:textId="11156B25" w:rsidR="0002761F" w:rsidRPr="0002761F" w:rsidRDefault="0002761F" w:rsidP="003D665E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9F5187" w14:textId="05ADBB83" w:rsidR="008717B9" w:rsidRPr="0002761F" w:rsidRDefault="008717B9" w:rsidP="0002761F">
            <w:pPr>
              <w:tabs>
                <w:tab w:val="left" w:pos="113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761F" w:rsidRPr="0002761F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AİLE /TOPLUM KATILIMI</w:t>
            </w:r>
          </w:p>
        </w:tc>
      </w:tr>
      <w:tr w:rsidR="0002761F" w:rsidRPr="0002761F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3D665E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D66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3B6FB96" w14:textId="77777777" w:rsidR="003D665E" w:rsidRPr="003D665E" w:rsidRDefault="003D665E" w:rsidP="003D665E">
            <w:pPr>
              <w:autoSpaceDE w:val="0"/>
              <w:autoSpaceDN w:val="0"/>
              <w:adjustRightInd w:val="0"/>
              <w:ind w:left="113" w:right="-113" w:hanging="113"/>
              <w:rPr>
                <w:rFonts w:asciiTheme="minorHAnsi" w:hAnsiTheme="minorHAnsi" w:cstheme="minorHAnsi"/>
              </w:rPr>
            </w:pPr>
            <w:r w:rsidRPr="003D665E">
              <w:rPr>
                <w:rFonts w:asciiTheme="minorHAnsi" w:hAnsiTheme="minorHAnsi" w:cstheme="minorHAnsi"/>
                <w:sz w:val="20"/>
                <w:szCs w:val="20"/>
              </w:rPr>
              <w:t>Enerji Tasarrufu Haftası(Ocak ayının ikinci haftası)</w:t>
            </w:r>
            <w:r w:rsidRPr="003D665E">
              <w:rPr>
                <w:rFonts w:asciiTheme="minorHAnsi" w:hAnsiTheme="minorHAnsi" w:cstheme="minorHAnsi"/>
              </w:rPr>
              <w:t xml:space="preserve"> </w:t>
            </w:r>
          </w:p>
          <w:p w14:paraId="6557B218" w14:textId="0EBA19B1" w:rsidR="00FD4139" w:rsidRPr="0002761F" w:rsidRDefault="00623C2D" w:rsidP="00465958">
            <w:pPr>
              <w:pStyle w:val="ListeParagraf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02761F" w:rsidRDefault="00FD4139" w:rsidP="00C75C7E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036B5C2A" w14:textId="651169DF" w:rsidR="00FD4139" w:rsidRPr="0002761F" w:rsidRDefault="00623C2D" w:rsidP="00FD413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FE7" w14:textId="023B9CAF" w:rsidR="00A54DBE" w:rsidRPr="0002761F" w:rsidRDefault="00472F51" w:rsidP="003D665E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D66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546255B" w14:textId="184BC78E" w:rsidR="003D665E" w:rsidRPr="003D665E" w:rsidRDefault="00465958" w:rsidP="003D665E">
            <w:pPr>
              <w:pStyle w:val="ListeParagraf"/>
              <w:numPr>
                <w:ilvl w:val="3"/>
                <w:numId w:val="41"/>
              </w:numPr>
              <w:spacing w:after="0" w:line="259" w:lineRule="auto"/>
              <w:ind w:left="356"/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D665E" w:rsidRPr="003D665E">
              <w:t xml:space="preserve">Aile katılım kitabından Ocak ayında </w:t>
            </w:r>
          </w:p>
          <w:p w14:paraId="5F13F3AA" w14:textId="3027240C" w:rsidR="003D665E" w:rsidRPr="003D665E" w:rsidRDefault="003D665E" w:rsidP="003D665E">
            <w:pPr>
              <w:pStyle w:val="ListeParagraf"/>
              <w:spacing w:line="259" w:lineRule="auto"/>
              <w:ind w:left="356"/>
            </w:pPr>
            <w:r w:rsidRPr="003D665E">
              <w:t>21.22.23.24</w:t>
            </w:r>
            <w:r>
              <w:t>.</w:t>
            </w:r>
            <w:r w:rsidRPr="003D665E">
              <w:t xml:space="preserve">  sayfalar yapılır.</w:t>
            </w:r>
          </w:p>
          <w:p w14:paraId="1B77B845" w14:textId="77777777" w:rsidR="003D665E" w:rsidRPr="003D665E" w:rsidRDefault="003D665E" w:rsidP="003D665E">
            <w:pPr>
              <w:pStyle w:val="ListeParagraf"/>
              <w:numPr>
                <w:ilvl w:val="3"/>
                <w:numId w:val="41"/>
              </w:numPr>
              <w:spacing w:after="0" w:line="259" w:lineRule="auto"/>
              <w:ind w:left="356"/>
            </w:pPr>
            <w:r w:rsidRPr="003D665E">
              <w:t>Öğrencilerle okulda yaptıkları üzerine pozitif sohbet edilir.</w:t>
            </w:r>
          </w:p>
          <w:p w14:paraId="5AE4FE0A" w14:textId="0E90E265" w:rsidR="003D665E" w:rsidRPr="003D665E" w:rsidRDefault="003D665E" w:rsidP="003D665E">
            <w:pPr>
              <w:pStyle w:val="ListeParagraf"/>
              <w:numPr>
                <w:ilvl w:val="3"/>
                <w:numId w:val="41"/>
              </w:numPr>
              <w:spacing w:after="0" w:line="259" w:lineRule="auto"/>
              <w:ind w:left="356"/>
            </w:pPr>
            <w:r w:rsidRPr="003D665E">
              <w:t>Öğrencilerle 1.2.3 sayısı yazma çalışmaları yapılabilir.</w:t>
            </w:r>
          </w:p>
          <w:p w14:paraId="02AD0E87" w14:textId="52F41274" w:rsidR="00A54DBE" w:rsidRPr="003D665E" w:rsidRDefault="00A54DBE" w:rsidP="00A54D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F42E1" w14:textId="77777777" w:rsidR="00602FFA" w:rsidRPr="003D665E" w:rsidRDefault="00602FFA" w:rsidP="0056185F">
            <w:pPr>
              <w:autoSpaceDE w:val="0"/>
              <w:autoSpaceDN w:val="0"/>
              <w:adjustRightInd w:val="0"/>
              <w:ind w:left="77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tr" w:eastAsia="zh-CN"/>
              </w:rPr>
            </w:pPr>
          </w:p>
          <w:p w14:paraId="3E157493" w14:textId="77777777" w:rsidR="00602FFA" w:rsidRPr="003D665E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tr" w:eastAsia="zh-CN"/>
              </w:rPr>
            </w:pPr>
          </w:p>
          <w:p w14:paraId="58260624" w14:textId="77777777" w:rsidR="00602FFA" w:rsidRPr="003D665E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tr" w:eastAsia="zh-CN"/>
              </w:rPr>
            </w:pPr>
          </w:p>
          <w:p w14:paraId="500FF34C" w14:textId="10113C97" w:rsidR="002B6D19" w:rsidRPr="0002761F" w:rsidRDefault="00602FFA" w:rsidP="00602FFA">
            <w:pPr>
              <w:ind w:left="720"/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8271EEA" w14:textId="2E3387B2" w:rsidR="00F94142" w:rsidRPr="0002761F" w:rsidRDefault="00F94142" w:rsidP="002D602B">
            <w:pPr>
              <w:pStyle w:val="AralkYok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4FA6DC" w14:textId="77777777" w:rsidR="00FD4139" w:rsidRPr="0002761F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4139" w:rsidRPr="0002761F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DEĞERLENDİRME </w:t>
            </w:r>
          </w:p>
          <w:p w14:paraId="681A948B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EC18045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Çocuklar, </w:t>
            </w:r>
            <w:proofErr w:type="gramStart"/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Program</w:t>
            </w:r>
            <w:r w:rsidRPr="0002761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</w:p>
          <w:p w14:paraId="2873C010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Öğretmen, </w:t>
            </w:r>
          </w:p>
          <w:p w14:paraId="27DFBB8B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02761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02761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3AC1260D" w14:textId="77777777" w:rsidR="00FD4139" w:rsidRPr="0002761F" w:rsidRDefault="00FD4139" w:rsidP="00FD4139">
      <w:pPr>
        <w:rPr>
          <w:rFonts w:asciiTheme="minorHAnsi" w:hAnsiTheme="minorHAnsi" w:cstheme="minorHAnsi"/>
          <w:sz w:val="20"/>
          <w:szCs w:val="20"/>
        </w:rPr>
      </w:pPr>
    </w:p>
    <w:p w14:paraId="1EDD8330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  <w:bookmarkStart w:id="13" w:name="OLE_LINK45"/>
      <w:bookmarkStart w:id="14" w:name="OLE_LINK46"/>
      <w:bookmarkStart w:id="15" w:name="OLE_LINK47"/>
      <w:r w:rsidRPr="0002761F">
        <w:rPr>
          <w:rFonts w:asciiTheme="minorHAnsi" w:hAnsiTheme="minorHAnsi" w:cstheme="minorHAnsi"/>
          <w:sz w:val="20"/>
          <w:szCs w:val="20"/>
        </w:rPr>
        <w:tab/>
        <w:t xml:space="preserve">   Okul Müdürü </w:t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</w:r>
      <w:r w:rsidRPr="0002761F">
        <w:rPr>
          <w:rFonts w:asciiTheme="minorHAnsi" w:hAnsiTheme="minorHAnsi" w:cstheme="minorHAnsi"/>
          <w:sz w:val="20"/>
          <w:szCs w:val="20"/>
        </w:rPr>
        <w:tab/>
        <w:t xml:space="preserve">                  Okul Öncesi Öğretmeni</w:t>
      </w:r>
      <w:bookmarkEnd w:id="13"/>
      <w:bookmarkEnd w:id="14"/>
      <w:bookmarkEnd w:id="15"/>
    </w:p>
    <w:p w14:paraId="32FE8056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688E2A0C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30F00127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0268F323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0F444183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4891F01F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21B5A237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501CE05C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7ED81517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42AE143B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2B4B0575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781D342A" w14:textId="77777777" w:rsidR="00FD4139" w:rsidRPr="0002761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163FA0F9" w14:textId="77777777" w:rsidR="00E626C8" w:rsidRPr="0002761F" w:rsidRDefault="00E626C8">
      <w:pPr>
        <w:rPr>
          <w:rFonts w:asciiTheme="minorHAnsi" w:hAnsiTheme="minorHAnsi" w:cstheme="minorHAnsi"/>
          <w:sz w:val="20"/>
          <w:szCs w:val="20"/>
        </w:rPr>
      </w:pPr>
    </w:p>
    <w:p w14:paraId="3C0B4258" w14:textId="77777777" w:rsidR="00DF394D" w:rsidRPr="0002761F" w:rsidRDefault="00DF394D">
      <w:pPr>
        <w:rPr>
          <w:rFonts w:asciiTheme="minorHAnsi" w:hAnsiTheme="minorHAnsi" w:cstheme="minorHAnsi"/>
          <w:sz w:val="20"/>
          <w:szCs w:val="20"/>
        </w:rPr>
      </w:pPr>
    </w:p>
    <w:sectPr w:rsidR="00DF394D" w:rsidRPr="0002761F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71BB"/>
    <w:multiLevelType w:val="hybridMultilevel"/>
    <w:tmpl w:val="E642EE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12094"/>
    <w:multiLevelType w:val="hybridMultilevel"/>
    <w:tmpl w:val="03B810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95C21"/>
    <w:multiLevelType w:val="hybridMultilevel"/>
    <w:tmpl w:val="32765E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>
    <w:nsid w:val="0FFA177F"/>
    <w:multiLevelType w:val="hybridMultilevel"/>
    <w:tmpl w:val="217E69D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93A27"/>
    <w:multiLevelType w:val="hybridMultilevel"/>
    <w:tmpl w:val="45147C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346D2"/>
    <w:multiLevelType w:val="hybridMultilevel"/>
    <w:tmpl w:val="5BCE71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5088E"/>
    <w:multiLevelType w:val="hybridMultilevel"/>
    <w:tmpl w:val="E308267C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812D4"/>
    <w:multiLevelType w:val="hybridMultilevel"/>
    <w:tmpl w:val="1334FC8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93A24"/>
    <w:multiLevelType w:val="hybridMultilevel"/>
    <w:tmpl w:val="665C74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B2CE2"/>
    <w:multiLevelType w:val="hybridMultilevel"/>
    <w:tmpl w:val="33A48D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D906B2"/>
    <w:multiLevelType w:val="hybridMultilevel"/>
    <w:tmpl w:val="0EDA453C"/>
    <w:lvl w:ilvl="0" w:tplc="041F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D75DC"/>
    <w:multiLevelType w:val="hybridMultilevel"/>
    <w:tmpl w:val="91F85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D790E"/>
    <w:multiLevelType w:val="hybridMultilevel"/>
    <w:tmpl w:val="A14EAA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358A3"/>
    <w:multiLevelType w:val="hybridMultilevel"/>
    <w:tmpl w:val="598E3A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E3E43"/>
    <w:multiLevelType w:val="hybridMultilevel"/>
    <w:tmpl w:val="BA062B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F770C"/>
    <w:multiLevelType w:val="hybridMultilevel"/>
    <w:tmpl w:val="D80CF7EC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451D3D98"/>
    <w:multiLevelType w:val="hybridMultilevel"/>
    <w:tmpl w:val="82E4E7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F3D4A"/>
    <w:multiLevelType w:val="hybridMultilevel"/>
    <w:tmpl w:val="F606D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97D69"/>
    <w:multiLevelType w:val="hybridMultilevel"/>
    <w:tmpl w:val="FE7447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E3C7E"/>
    <w:multiLevelType w:val="hybridMultilevel"/>
    <w:tmpl w:val="EBFCEAA0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C871075"/>
    <w:multiLevelType w:val="hybridMultilevel"/>
    <w:tmpl w:val="1B74AC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76C23"/>
    <w:multiLevelType w:val="hybridMultilevel"/>
    <w:tmpl w:val="AACE53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04A4F"/>
    <w:multiLevelType w:val="hybridMultilevel"/>
    <w:tmpl w:val="DF845A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32CA7"/>
    <w:multiLevelType w:val="hybridMultilevel"/>
    <w:tmpl w:val="A0B4C2F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EE1E17"/>
    <w:multiLevelType w:val="hybridMultilevel"/>
    <w:tmpl w:val="1E70FA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93EDA"/>
    <w:multiLevelType w:val="hybridMultilevel"/>
    <w:tmpl w:val="FB4C2A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161284"/>
    <w:multiLevelType w:val="hybridMultilevel"/>
    <w:tmpl w:val="13E6E2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E30BD9"/>
    <w:multiLevelType w:val="hybridMultilevel"/>
    <w:tmpl w:val="591258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C3D52"/>
    <w:multiLevelType w:val="hybridMultilevel"/>
    <w:tmpl w:val="7B92361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A3F20"/>
    <w:multiLevelType w:val="hybridMultilevel"/>
    <w:tmpl w:val="EFBC98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C22998"/>
    <w:multiLevelType w:val="hybridMultilevel"/>
    <w:tmpl w:val="DDDA8F2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DD0B50"/>
    <w:multiLevelType w:val="hybridMultilevel"/>
    <w:tmpl w:val="4B9C354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076D55"/>
    <w:multiLevelType w:val="hybridMultilevel"/>
    <w:tmpl w:val="687E0F6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FA103C"/>
    <w:multiLevelType w:val="hybridMultilevel"/>
    <w:tmpl w:val="F978278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6478A8"/>
    <w:multiLevelType w:val="hybridMultilevel"/>
    <w:tmpl w:val="365261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8E320B"/>
    <w:multiLevelType w:val="hybridMultilevel"/>
    <w:tmpl w:val="151EA35A"/>
    <w:lvl w:ilvl="0" w:tplc="53FC5FDE">
      <w:start w:val="1"/>
      <w:numFmt w:val="bullet"/>
      <w:lvlText w:val=""/>
      <w:lvlJc w:val="left"/>
      <w:pPr>
        <w:ind w:left="287" w:hanging="144"/>
      </w:pPr>
      <w:rPr>
        <w:rFonts w:ascii="Symbol" w:eastAsia="Symbol" w:hAnsi="Symbol" w:hint="default"/>
        <w:w w:val="94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0416E"/>
    <w:multiLevelType w:val="hybridMultilevel"/>
    <w:tmpl w:val="D97278E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25"/>
  </w:num>
  <w:num w:numId="5">
    <w:abstractNumId w:val="11"/>
  </w:num>
  <w:num w:numId="6">
    <w:abstractNumId w:val="35"/>
  </w:num>
  <w:num w:numId="7">
    <w:abstractNumId w:val="20"/>
  </w:num>
  <w:num w:numId="8">
    <w:abstractNumId w:val="0"/>
  </w:num>
  <w:num w:numId="9">
    <w:abstractNumId w:val="2"/>
  </w:num>
  <w:num w:numId="10">
    <w:abstractNumId w:val="29"/>
  </w:num>
  <w:num w:numId="11">
    <w:abstractNumId w:val="27"/>
  </w:num>
  <w:num w:numId="12">
    <w:abstractNumId w:val="9"/>
  </w:num>
  <w:num w:numId="13">
    <w:abstractNumId w:val="7"/>
  </w:num>
  <w:num w:numId="14">
    <w:abstractNumId w:val="23"/>
  </w:num>
  <w:num w:numId="15">
    <w:abstractNumId w:val="15"/>
  </w:num>
  <w:num w:numId="16">
    <w:abstractNumId w:val="31"/>
  </w:num>
  <w:num w:numId="17">
    <w:abstractNumId w:val="10"/>
  </w:num>
  <w:num w:numId="18">
    <w:abstractNumId w:val="32"/>
  </w:num>
  <w:num w:numId="19">
    <w:abstractNumId w:val="16"/>
  </w:num>
  <w:num w:numId="20">
    <w:abstractNumId w:val="24"/>
  </w:num>
  <w:num w:numId="21">
    <w:abstractNumId w:val="8"/>
  </w:num>
  <w:num w:numId="22">
    <w:abstractNumId w:val="28"/>
  </w:num>
  <w:num w:numId="23">
    <w:abstractNumId w:val="38"/>
  </w:num>
  <w:num w:numId="24">
    <w:abstractNumId w:val="36"/>
  </w:num>
  <w:num w:numId="25">
    <w:abstractNumId w:val="34"/>
  </w:num>
  <w:num w:numId="26">
    <w:abstractNumId w:val="17"/>
  </w:num>
  <w:num w:numId="27">
    <w:abstractNumId w:val="5"/>
  </w:num>
  <w:num w:numId="28">
    <w:abstractNumId w:val="6"/>
  </w:num>
  <w:num w:numId="29">
    <w:abstractNumId w:val="40"/>
  </w:num>
  <w:num w:numId="30">
    <w:abstractNumId w:val="1"/>
  </w:num>
  <w:num w:numId="31">
    <w:abstractNumId w:val="26"/>
  </w:num>
  <w:num w:numId="32">
    <w:abstractNumId w:val="3"/>
  </w:num>
  <w:num w:numId="33">
    <w:abstractNumId w:val="21"/>
  </w:num>
  <w:num w:numId="34">
    <w:abstractNumId w:val="12"/>
  </w:num>
  <w:num w:numId="35">
    <w:abstractNumId w:val="13"/>
  </w:num>
  <w:num w:numId="36">
    <w:abstractNumId w:val="33"/>
  </w:num>
  <w:num w:numId="37">
    <w:abstractNumId w:val="30"/>
  </w:num>
  <w:num w:numId="38">
    <w:abstractNumId w:val="18"/>
  </w:num>
  <w:num w:numId="39">
    <w:abstractNumId w:val="37"/>
  </w:num>
  <w:num w:numId="40">
    <w:abstractNumId w:val="39"/>
  </w:num>
  <w:num w:numId="4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2761F"/>
    <w:rsid w:val="00035267"/>
    <w:rsid w:val="0007368D"/>
    <w:rsid w:val="00076F79"/>
    <w:rsid w:val="000A609E"/>
    <w:rsid w:val="000B3E49"/>
    <w:rsid w:val="000D475B"/>
    <w:rsid w:val="000E30FA"/>
    <w:rsid w:val="000E74CB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2079B9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690C"/>
    <w:rsid w:val="00391020"/>
    <w:rsid w:val="003A6C5E"/>
    <w:rsid w:val="003B6631"/>
    <w:rsid w:val="003D3886"/>
    <w:rsid w:val="003D665E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A7DDD"/>
    <w:rsid w:val="004B593C"/>
    <w:rsid w:val="004D5A1B"/>
    <w:rsid w:val="004D7327"/>
    <w:rsid w:val="00500710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23C2D"/>
    <w:rsid w:val="00641383"/>
    <w:rsid w:val="0065548C"/>
    <w:rsid w:val="00661089"/>
    <w:rsid w:val="00692A93"/>
    <w:rsid w:val="006D6517"/>
    <w:rsid w:val="006F7BB7"/>
    <w:rsid w:val="0070449B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C1605"/>
    <w:rsid w:val="007C5883"/>
    <w:rsid w:val="007E1A38"/>
    <w:rsid w:val="007E2DF9"/>
    <w:rsid w:val="008717B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42A5"/>
    <w:rsid w:val="009958A6"/>
    <w:rsid w:val="009F4EA7"/>
    <w:rsid w:val="00A21A20"/>
    <w:rsid w:val="00A24E56"/>
    <w:rsid w:val="00A36E5D"/>
    <w:rsid w:val="00A54DBE"/>
    <w:rsid w:val="00A5694D"/>
    <w:rsid w:val="00A64613"/>
    <w:rsid w:val="00A70B3D"/>
    <w:rsid w:val="00A722DA"/>
    <w:rsid w:val="00A944A9"/>
    <w:rsid w:val="00AA6952"/>
    <w:rsid w:val="00AF0CE8"/>
    <w:rsid w:val="00B074C7"/>
    <w:rsid w:val="00B17E29"/>
    <w:rsid w:val="00B31CCA"/>
    <w:rsid w:val="00B549B6"/>
    <w:rsid w:val="00BE3E96"/>
    <w:rsid w:val="00C153E7"/>
    <w:rsid w:val="00C3442F"/>
    <w:rsid w:val="00C40D83"/>
    <w:rsid w:val="00C75C7E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662A8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F7A3-122B-40AD-BDCA-37A2FFA4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43</cp:revision>
  <dcterms:created xsi:type="dcterms:W3CDTF">2023-07-17T20:34:00Z</dcterms:created>
  <dcterms:modified xsi:type="dcterms:W3CDTF">2025-07-14T17:25:00Z</dcterms:modified>
</cp:coreProperties>
</file>